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A8" w:rsidRPr="007D0BD5" w:rsidRDefault="006427A8" w:rsidP="006427A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00861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6427A8" w:rsidRPr="00DC430A" w:rsidRDefault="006427A8" w:rsidP="006427A8">
      <w:pPr>
        <w:pStyle w:val="1"/>
        <w:spacing w:line="560" w:lineRule="exact"/>
        <w:jc w:val="center"/>
        <w:rPr>
          <w:rFonts w:ascii="方正小标宋简体" w:eastAsia="方正小标宋简体"/>
          <w:b w:val="0"/>
        </w:rPr>
      </w:pPr>
      <w:r>
        <w:rPr>
          <w:rFonts w:ascii="方正小标宋简体" w:eastAsia="方正小标宋简体" w:hint="eastAsia"/>
          <w:b w:val="0"/>
        </w:rPr>
        <w:t>填报说明</w:t>
      </w:r>
    </w:p>
    <w:p w:rsidR="006427A8" w:rsidRPr="00E94BC4" w:rsidRDefault="006427A8" w:rsidP="006427A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94BC4">
        <w:rPr>
          <w:rFonts w:ascii="黑体" w:eastAsia="黑体" w:hAnsi="黑体" w:hint="eastAsia"/>
          <w:sz w:val="32"/>
          <w:szCs w:val="32"/>
        </w:rPr>
        <w:t>一、填报要求</w:t>
      </w:r>
    </w:p>
    <w:p w:rsidR="006427A8" w:rsidRPr="00465E55" w:rsidRDefault="006427A8" w:rsidP="006427A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0860">
        <w:rPr>
          <w:rFonts w:ascii="仿宋_GB2312" w:eastAsia="仿宋_GB2312" w:hint="eastAsia"/>
          <w:sz w:val="32"/>
          <w:szCs w:val="32"/>
        </w:rPr>
        <w:t>年检基准日为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8"/>
        </w:smartTagPr>
        <w:r>
          <w:rPr>
            <w:rFonts w:ascii="仿宋_GB2312" w:eastAsia="仿宋_GB2312" w:hint="eastAsia"/>
            <w:sz w:val="32"/>
            <w:szCs w:val="32"/>
          </w:rPr>
          <w:t>2018年</w:t>
        </w:r>
        <w:r w:rsidRPr="00800860">
          <w:rPr>
            <w:rFonts w:ascii="仿宋_GB2312" w:eastAsia="仿宋_GB2312" w:hint="eastAsia"/>
            <w:sz w:val="32"/>
            <w:szCs w:val="32"/>
          </w:rPr>
          <w:t>12月31日</w:t>
        </w:r>
      </w:smartTag>
      <w:r w:rsidRPr="00800860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年检材料包括《2018年度年检报告书》和附件材料，</w:t>
      </w:r>
      <w:r w:rsidRPr="00800860">
        <w:rPr>
          <w:rFonts w:ascii="仿宋_GB2312" w:eastAsia="仿宋_GB2312" w:hint="eastAsia"/>
          <w:sz w:val="32"/>
          <w:szCs w:val="32"/>
        </w:rPr>
        <w:t>一律用A4</w:t>
      </w:r>
      <w:r>
        <w:rPr>
          <w:rFonts w:ascii="仿宋_GB2312" w:eastAsia="仿宋_GB2312" w:hint="eastAsia"/>
          <w:sz w:val="32"/>
          <w:szCs w:val="32"/>
        </w:rPr>
        <w:t>纸打印，按表格及附件材料</w:t>
      </w:r>
      <w:r w:rsidRPr="00800860">
        <w:rPr>
          <w:rFonts w:ascii="仿宋_GB2312" w:eastAsia="仿宋_GB2312" w:hint="eastAsia"/>
          <w:sz w:val="32"/>
          <w:szCs w:val="32"/>
        </w:rPr>
        <w:t>顺序装订</w:t>
      </w:r>
      <w:r w:rsidRPr="003D3671">
        <w:rPr>
          <w:rFonts w:ascii="仿宋_GB2312" w:eastAsia="仿宋_GB2312" w:hint="eastAsia"/>
          <w:sz w:val="32"/>
          <w:szCs w:val="32"/>
        </w:rPr>
        <w:t>成册</w:t>
      </w:r>
      <w:r>
        <w:rPr>
          <w:rFonts w:ascii="仿宋_GB2312" w:eastAsia="仿宋_GB2312" w:hint="eastAsia"/>
          <w:sz w:val="32"/>
          <w:szCs w:val="32"/>
        </w:rPr>
        <w:t>，</w:t>
      </w:r>
      <w:r w:rsidRPr="003D3671">
        <w:rPr>
          <w:rFonts w:ascii="仿宋_GB2312" w:eastAsia="仿宋_GB2312" w:hint="eastAsia"/>
          <w:color w:val="000000"/>
          <w:sz w:val="32"/>
          <w:szCs w:val="32"/>
        </w:rPr>
        <w:t>同时报送电子版</w:t>
      </w:r>
      <w:r>
        <w:rPr>
          <w:rFonts w:ascii="仿宋_GB2312" w:eastAsia="仿宋_GB2312" w:hint="eastAsia"/>
          <w:color w:val="000000"/>
          <w:sz w:val="32"/>
          <w:szCs w:val="32"/>
        </w:rPr>
        <w:t>光盘</w:t>
      </w:r>
      <w:r w:rsidRPr="003D3671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张</w:t>
      </w:r>
      <w:r w:rsidRPr="006F36C0">
        <w:rPr>
          <w:rFonts w:ascii="仿宋_GB2312" w:eastAsia="仿宋_GB2312" w:hint="eastAsia"/>
          <w:color w:val="000000"/>
          <w:sz w:val="32"/>
          <w:szCs w:val="32"/>
        </w:rPr>
        <w:t>（不得改变电子表格的排版格式和文件格式）。</w:t>
      </w:r>
    </w:p>
    <w:p w:rsidR="006427A8" w:rsidRDefault="006427A8" w:rsidP="006427A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A7AF7">
        <w:rPr>
          <w:rFonts w:ascii="黑体" w:eastAsia="黑体" w:hAnsi="黑体" w:hint="eastAsia"/>
          <w:sz w:val="32"/>
          <w:szCs w:val="32"/>
        </w:rPr>
        <w:t>二、填表说明</w:t>
      </w:r>
    </w:p>
    <w:p w:rsidR="006427A8" w:rsidRPr="00145AAC" w:rsidRDefault="006427A8" w:rsidP="006427A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A7AF7">
        <w:rPr>
          <w:rFonts w:ascii="仿宋_GB2312" w:eastAsia="仿宋_GB2312" w:hint="eastAsia"/>
          <w:sz w:val="32"/>
          <w:szCs w:val="32"/>
        </w:rPr>
        <w:t>所有表格均不可缺项，凡栏目项无内容，请填“无”。</w:t>
      </w:r>
    </w:p>
    <w:p w:rsidR="006427A8" w:rsidRPr="009A7AF7" w:rsidRDefault="006427A8" w:rsidP="006427A8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 w:rsidRPr="009A7AF7">
        <w:rPr>
          <w:rFonts w:ascii="黑体" w:eastAsia="黑体" w:hint="eastAsia"/>
          <w:sz w:val="32"/>
          <w:szCs w:val="32"/>
        </w:rPr>
        <w:t>表1：</w:t>
      </w:r>
    </w:p>
    <w:p w:rsidR="006427A8" w:rsidRPr="009A7AF7" w:rsidRDefault="006427A8" w:rsidP="006427A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7AF7">
        <w:rPr>
          <w:rFonts w:ascii="仿宋_GB2312" w:eastAsia="仿宋_GB2312" w:hint="eastAsia"/>
          <w:sz w:val="32"/>
          <w:szCs w:val="32"/>
        </w:rPr>
        <w:t>（1）“从业人员总数”</w:t>
      </w:r>
      <w:r>
        <w:rPr>
          <w:rFonts w:ascii="仿宋_GB2312" w:eastAsia="仿宋_GB2312" w:hint="eastAsia"/>
          <w:sz w:val="32"/>
          <w:szCs w:val="32"/>
        </w:rPr>
        <w:t>＝矿业权评估师人数＋其他具有矿业权评估专业知识及实践经验的评估从业人员人数。</w:t>
      </w:r>
    </w:p>
    <w:p w:rsidR="006427A8" w:rsidRPr="009A7AF7" w:rsidRDefault="006427A8" w:rsidP="006427A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7AF7">
        <w:rPr>
          <w:rFonts w:ascii="仿宋_GB2312" w:eastAsia="仿宋_GB2312" w:hint="eastAsia"/>
          <w:sz w:val="32"/>
          <w:szCs w:val="32"/>
        </w:rPr>
        <w:t>（2）“矿业权评估师人数”、“地质专业人数”、“采矿专业人数”、“选矿专业人数”、“财务经济类专业人数”和“法律专业人数”均填报专职人数。</w:t>
      </w:r>
    </w:p>
    <w:p w:rsidR="006427A8" w:rsidRPr="009A7AF7" w:rsidRDefault="006427A8" w:rsidP="006427A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7AF7">
        <w:rPr>
          <w:rFonts w:ascii="仿宋_GB2312" w:eastAsia="仿宋_GB2312" w:hint="eastAsia"/>
          <w:sz w:val="32"/>
          <w:szCs w:val="32"/>
        </w:rPr>
        <w:t>（3）“备案”指部、省、市</w:t>
      </w:r>
      <w:r w:rsidR="001A797B">
        <w:rPr>
          <w:rFonts w:ascii="仿宋_GB2312" w:eastAsia="仿宋_GB2312" w:hint="eastAsia"/>
          <w:sz w:val="32"/>
          <w:szCs w:val="32"/>
        </w:rPr>
        <w:t>、</w:t>
      </w:r>
      <w:r w:rsidRPr="009A7AF7">
        <w:rPr>
          <w:rFonts w:ascii="仿宋_GB2312" w:eastAsia="仿宋_GB2312" w:hint="eastAsia"/>
          <w:sz w:val="32"/>
          <w:szCs w:val="32"/>
        </w:rPr>
        <w:t xml:space="preserve">县级项目备案。 </w:t>
      </w:r>
    </w:p>
    <w:p w:rsidR="006427A8" w:rsidRPr="009A7AF7" w:rsidRDefault="006427A8" w:rsidP="006427A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7AF7">
        <w:rPr>
          <w:rFonts w:ascii="仿宋_GB2312" w:eastAsia="仿宋_GB2312" w:hint="eastAsia"/>
          <w:sz w:val="32"/>
          <w:szCs w:val="32"/>
        </w:rPr>
        <w:t>（4）“评估业务收入”只填报矿业权评估业务的收入。</w:t>
      </w:r>
    </w:p>
    <w:p w:rsidR="006427A8" w:rsidRPr="009A7AF7" w:rsidRDefault="006427A8" w:rsidP="006427A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7AF7">
        <w:rPr>
          <w:rFonts w:ascii="仿宋_GB2312" w:eastAsia="仿宋_GB2312" w:hint="eastAsia"/>
          <w:sz w:val="32"/>
          <w:szCs w:val="32"/>
        </w:rPr>
        <w:t>（5）“纳税”指机构上缴的各类税款数（不包括非矿业权评估业务的纳税额）。</w:t>
      </w:r>
    </w:p>
    <w:p w:rsidR="006427A8" w:rsidRPr="00903118" w:rsidRDefault="006427A8" w:rsidP="006427A8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 w:rsidRPr="00903118">
        <w:rPr>
          <w:rFonts w:ascii="黑体" w:eastAsia="黑体" w:hint="eastAsia"/>
          <w:sz w:val="32"/>
          <w:szCs w:val="32"/>
        </w:rPr>
        <w:t>表2：</w:t>
      </w:r>
    </w:p>
    <w:p w:rsidR="006427A8" w:rsidRPr="00903118" w:rsidRDefault="006427A8" w:rsidP="006427A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3118">
        <w:rPr>
          <w:rFonts w:ascii="仿宋_GB2312" w:eastAsia="仿宋_GB2312" w:hint="eastAsia"/>
          <w:sz w:val="32"/>
          <w:szCs w:val="32"/>
        </w:rPr>
        <w:t>矿业权评估机构内所有出资人均应填报。</w:t>
      </w:r>
    </w:p>
    <w:p w:rsidR="006427A8" w:rsidRPr="00903118" w:rsidRDefault="006427A8" w:rsidP="006427A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3118">
        <w:rPr>
          <w:rFonts w:ascii="仿宋_GB2312" w:eastAsia="仿宋_GB2312" w:hint="eastAsia"/>
          <w:sz w:val="32"/>
          <w:szCs w:val="32"/>
        </w:rPr>
        <w:t>“是\否矿业权评估师</w:t>
      </w:r>
      <w:r w:rsidRPr="00903118">
        <w:rPr>
          <w:rFonts w:ascii="仿宋_GB2312" w:eastAsia="仿宋_GB2312"/>
          <w:sz w:val="32"/>
          <w:szCs w:val="32"/>
        </w:rPr>
        <w:t>”</w:t>
      </w:r>
      <w:r w:rsidRPr="00903118">
        <w:rPr>
          <w:rFonts w:ascii="仿宋_GB2312" w:eastAsia="仿宋_GB2312" w:hint="eastAsia"/>
          <w:sz w:val="32"/>
          <w:szCs w:val="32"/>
        </w:rPr>
        <w:t>填写“是”或“否”。</w:t>
      </w:r>
    </w:p>
    <w:p w:rsidR="006427A8" w:rsidRPr="00903118" w:rsidRDefault="006427A8" w:rsidP="006427A8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 w:rsidRPr="00903118">
        <w:rPr>
          <w:rFonts w:ascii="黑体" w:eastAsia="黑体" w:hint="eastAsia"/>
          <w:sz w:val="32"/>
          <w:szCs w:val="32"/>
        </w:rPr>
        <w:lastRenderedPageBreak/>
        <w:t>表</w:t>
      </w:r>
      <w:r>
        <w:rPr>
          <w:rFonts w:ascii="黑体" w:eastAsia="黑体" w:hint="eastAsia"/>
          <w:sz w:val="32"/>
          <w:szCs w:val="32"/>
        </w:rPr>
        <w:t>3</w:t>
      </w:r>
      <w:r w:rsidRPr="00903118">
        <w:rPr>
          <w:rFonts w:ascii="黑体" w:eastAsia="黑体" w:hint="eastAsia"/>
          <w:sz w:val="32"/>
          <w:szCs w:val="32"/>
        </w:rPr>
        <w:t>.1、</w:t>
      </w:r>
      <w:r>
        <w:rPr>
          <w:rFonts w:ascii="黑体" w:eastAsia="黑体" w:hint="eastAsia"/>
          <w:sz w:val="32"/>
          <w:szCs w:val="32"/>
        </w:rPr>
        <w:t>3</w:t>
      </w:r>
      <w:r w:rsidRPr="00903118">
        <w:rPr>
          <w:rFonts w:ascii="黑体" w:eastAsia="黑体" w:hint="eastAsia"/>
          <w:sz w:val="32"/>
          <w:szCs w:val="32"/>
        </w:rPr>
        <w:t>.2 ：</w:t>
      </w:r>
    </w:p>
    <w:p w:rsidR="006427A8" w:rsidRDefault="006427A8" w:rsidP="006427A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（1）“评估报告统一编码系统编号”按矿业权评估报告编码系统分配编号填写，未进行配号的填“无”</w:t>
      </w:r>
      <w:r w:rsidR="00AC270F">
        <w:rPr>
          <w:rFonts w:ascii="仿宋_GB2312" w:eastAsia="仿宋_GB2312" w:hint="eastAsia"/>
          <w:sz w:val="32"/>
          <w:szCs w:val="32"/>
        </w:rPr>
        <w:t>。</w:t>
      </w:r>
    </w:p>
    <w:p w:rsidR="006427A8" w:rsidRPr="00903118" w:rsidRDefault="006427A8" w:rsidP="006427A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3118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 w:rsidRPr="00903118">
        <w:rPr>
          <w:rFonts w:ascii="仿宋_GB2312" w:eastAsia="仿宋_GB2312" w:hint="eastAsia"/>
          <w:sz w:val="32"/>
          <w:szCs w:val="32"/>
        </w:rPr>
        <w:t>）评估报告包括评估价值报告和评估咨询报告，评估咨询报告请在备注栏中说明。</w:t>
      </w:r>
    </w:p>
    <w:p w:rsidR="006427A8" w:rsidRPr="00903118" w:rsidRDefault="006427A8" w:rsidP="006427A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3118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 w:rsidRPr="00903118">
        <w:rPr>
          <w:rFonts w:ascii="仿宋_GB2312" w:eastAsia="仿宋_GB2312" w:hint="eastAsia"/>
          <w:sz w:val="32"/>
          <w:szCs w:val="32"/>
        </w:rPr>
        <w:t>）“备案/确认部门”填报“部</w:t>
      </w:r>
      <w:r w:rsidRPr="00903118">
        <w:rPr>
          <w:rFonts w:ascii="仿宋_GB2312" w:eastAsia="仿宋_GB2312"/>
          <w:sz w:val="32"/>
          <w:szCs w:val="32"/>
        </w:rPr>
        <w:t>”</w:t>
      </w:r>
      <w:r w:rsidRPr="00903118">
        <w:rPr>
          <w:rFonts w:ascii="仿宋_GB2312" w:eastAsia="仿宋_GB2312" w:hint="eastAsia"/>
          <w:sz w:val="32"/>
          <w:szCs w:val="32"/>
        </w:rPr>
        <w:t>、“省”或“市、县</w:t>
      </w:r>
      <w:r w:rsidRPr="00903118">
        <w:rPr>
          <w:rFonts w:ascii="仿宋_GB2312" w:eastAsia="仿宋_GB2312"/>
          <w:sz w:val="32"/>
          <w:szCs w:val="32"/>
        </w:rPr>
        <w:t>”</w:t>
      </w:r>
      <w:r w:rsidRPr="00903118">
        <w:rPr>
          <w:rFonts w:ascii="仿宋_GB2312" w:eastAsia="仿宋_GB2312" w:hint="eastAsia"/>
          <w:sz w:val="32"/>
          <w:szCs w:val="32"/>
        </w:rPr>
        <w:t>。</w:t>
      </w:r>
    </w:p>
    <w:p w:rsidR="006427A8" w:rsidRPr="00903118" w:rsidRDefault="006427A8" w:rsidP="006427A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3118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4</w:t>
      </w:r>
      <w:r w:rsidRPr="00903118">
        <w:rPr>
          <w:rFonts w:ascii="仿宋_GB2312" w:eastAsia="仿宋_GB2312" w:hint="eastAsia"/>
          <w:sz w:val="32"/>
          <w:szCs w:val="32"/>
        </w:rPr>
        <w:t>）“评估方法”填写应与《矿业权评估准则》一致。“经济行为”包括出让、转让、招标底价、拍卖底价等；“评估目的”包括</w:t>
      </w:r>
      <w:r>
        <w:rPr>
          <w:rFonts w:ascii="仿宋_GB2312" w:eastAsia="仿宋_GB2312" w:hint="eastAsia"/>
          <w:sz w:val="32"/>
          <w:szCs w:val="32"/>
        </w:rPr>
        <w:t>出让权益金</w:t>
      </w:r>
      <w:r w:rsidRPr="00903118">
        <w:rPr>
          <w:rFonts w:ascii="仿宋_GB2312" w:eastAsia="仿宋_GB2312" w:hint="eastAsia"/>
          <w:sz w:val="32"/>
          <w:szCs w:val="32"/>
        </w:rPr>
        <w:t>、证券业务、资产重组、国有企业改制、合资、股权转让、抵押贷款、质押贷款、司法咨询等。</w:t>
      </w:r>
    </w:p>
    <w:p w:rsidR="006427A8" w:rsidRPr="00903118" w:rsidRDefault="006427A8" w:rsidP="006427A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3118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5</w:t>
      </w:r>
      <w:r w:rsidRPr="00903118">
        <w:rPr>
          <w:rFonts w:ascii="仿宋_GB2312" w:eastAsia="仿宋_GB2312" w:hint="eastAsia"/>
          <w:sz w:val="32"/>
          <w:szCs w:val="32"/>
        </w:rPr>
        <w:t>）“签字评估师”应填报评估报告签字矿业权评估师姓名。</w:t>
      </w:r>
    </w:p>
    <w:p w:rsidR="006427A8" w:rsidRPr="00903118" w:rsidRDefault="006427A8" w:rsidP="006427A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03118">
        <w:rPr>
          <w:rFonts w:ascii="黑体" w:eastAsia="黑体" w:hAnsi="黑体" w:hint="eastAsia"/>
          <w:sz w:val="32"/>
          <w:szCs w:val="32"/>
        </w:rPr>
        <w:t>表</w:t>
      </w:r>
      <w:r>
        <w:rPr>
          <w:rFonts w:ascii="黑体" w:eastAsia="黑体" w:hAnsi="黑体" w:hint="eastAsia"/>
          <w:sz w:val="32"/>
          <w:szCs w:val="32"/>
        </w:rPr>
        <w:t>5</w:t>
      </w:r>
      <w:r w:rsidRPr="00903118">
        <w:rPr>
          <w:rFonts w:ascii="黑体" w:eastAsia="黑体" w:hAnsi="黑体" w:hint="eastAsia"/>
          <w:sz w:val="32"/>
          <w:szCs w:val="32"/>
        </w:rPr>
        <w:t>：</w:t>
      </w:r>
    </w:p>
    <w:p w:rsidR="006427A8" w:rsidRPr="00903118" w:rsidRDefault="006427A8" w:rsidP="006427A8">
      <w:pPr>
        <w:spacing w:line="600" w:lineRule="exact"/>
        <w:ind w:firstLine="645"/>
        <w:rPr>
          <w:rFonts w:ascii="仿宋_GB2312" w:eastAsia="仿宋_GB2312" w:hAnsi="宋体"/>
          <w:bCs/>
          <w:kern w:val="32"/>
          <w:sz w:val="32"/>
          <w:szCs w:val="52"/>
        </w:rPr>
      </w:pPr>
      <w:r w:rsidRPr="00903118">
        <w:rPr>
          <w:rFonts w:ascii="仿宋_GB2312" w:eastAsia="仿宋_GB2312" w:hAnsi="宋体" w:hint="eastAsia"/>
          <w:bCs/>
          <w:kern w:val="32"/>
          <w:sz w:val="32"/>
          <w:szCs w:val="52"/>
        </w:rPr>
        <w:t>机构或个人参与行业建设工作包括：</w:t>
      </w:r>
    </w:p>
    <w:p w:rsidR="006427A8" w:rsidRPr="00903118" w:rsidRDefault="006427A8" w:rsidP="006427A8">
      <w:pPr>
        <w:spacing w:line="600" w:lineRule="exact"/>
        <w:ind w:firstLine="645"/>
        <w:rPr>
          <w:rFonts w:ascii="仿宋_GB2312" w:eastAsia="仿宋_GB2312" w:hAnsi="宋体"/>
          <w:bCs/>
          <w:kern w:val="32"/>
          <w:sz w:val="32"/>
          <w:szCs w:val="52"/>
        </w:rPr>
      </w:pPr>
      <w:r w:rsidRPr="00903118">
        <w:rPr>
          <w:rFonts w:ascii="仿宋_GB2312" w:eastAsia="仿宋_GB2312" w:hAnsi="宋体" w:hint="eastAsia"/>
          <w:bCs/>
          <w:kern w:val="32"/>
          <w:sz w:val="32"/>
          <w:szCs w:val="52"/>
        </w:rPr>
        <w:t>（1）参与评估准则制订、修订工作；</w:t>
      </w:r>
    </w:p>
    <w:p w:rsidR="006427A8" w:rsidRPr="00903118" w:rsidRDefault="006427A8" w:rsidP="006427A8">
      <w:pPr>
        <w:spacing w:line="600" w:lineRule="exact"/>
        <w:ind w:firstLine="645"/>
        <w:rPr>
          <w:rFonts w:ascii="仿宋_GB2312" w:eastAsia="仿宋_GB2312" w:hAnsi="宋体"/>
          <w:bCs/>
          <w:kern w:val="32"/>
          <w:sz w:val="32"/>
          <w:szCs w:val="52"/>
        </w:rPr>
      </w:pPr>
      <w:r w:rsidRPr="00903118">
        <w:rPr>
          <w:rFonts w:ascii="仿宋_GB2312" w:eastAsia="仿宋_GB2312" w:hAnsi="宋体" w:hint="eastAsia"/>
          <w:bCs/>
          <w:kern w:val="32"/>
          <w:sz w:val="32"/>
          <w:szCs w:val="52"/>
        </w:rPr>
        <w:t>（2）担任协会各项检查工作或执业责任鉴定专家；</w:t>
      </w:r>
    </w:p>
    <w:p w:rsidR="006427A8" w:rsidRPr="00903118" w:rsidRDefault="006427A8" w:rsidP="006427A8">
      <w:pPr>
        <w:spacing w:line="600" w:lineRule="exact"/>
        <w:ind w:firstLine="645"/>
        <w:rPr>
          <w:rFonts w:ascii="仿宋_GB2312" w:eastAsia="仿宋_GB2312" w:hAnsi="宋体"/>
          <w:bCs/>
          <w:kern w:val="32"/>
          <w:sz w:val="32"/>
          <w:szCs w:val="52"/>
        </w:rPr>
      </w:pPr>
      <w:r w:rsidRPr="00903118">
        <w:rPr>
          <w:rFonts w:ascii="仿宋_GB2312" w:eastAsia="仿宋_GB2312" w:hAnsi="宋体" w:hint="eastAsia"/>
          <w:bCs/>
          <w:kern w:val="32"/>
          <w:sz w:val="32"/>
          <w:szCs w:val="52"/>
        </w:rPr>
        <w:t>（3）参与继续教育授课、考试命题、行业论坛演讲、行业理论研究、提交行业论文；</w:t>
      </w:r>
    </w:p>
    <w:p w:rsidR="006427A8" w:rsidRPr="00903118" w:rsidRDefault="006427A8" w:rsidP="006427A8">
      <w:pPr>
        <w:spacing w:line="600" w:lineRule="exact"/>
        <w:ind w:firstLine="645"/>
        <w:rPr>
          <w:rFonts w:ascii="仿宋_GB2312" w:eastAsia="仿宋_GB2312" w:hAnsi="宋体"/>
          <w:bCs/>
          <w:kern w:val="32"/>
          <w:sz w:val="32"/>
          <w:szCs w:val="52"/>
        </w:rPr>
      </w:pPr>
      <w:r w:rsidRPr="00903118">
        <w:rPr>
          <w:rFonts w:ascii="仿宋_GB2312" w:eastAsia="仿宋_GB2312" w:hAnsi="宋体" w:hint="eastAsia"/>
          <w:bCs/>
          <w:kern w:val="32"/>
          <w:sz w:val="32"/>
          <w:szCs w:val="52"/>
        </w:rPr>
        <w:t>（4）经行业协会认定的其他相关工作。</w:t>
      </w:r>
    </w:p>
    <w:p w:rsidR="006427A8" w:rsidRPr="00903118" w:rsidRDefault="006427A8" w:rsidP="006427A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03118">
        <w:rPr>
          <w:rFonts w:ascii="黑体" w:eastAsia="黑体" w:hAnsi="黑体" w:hint="eastAsia"/>
          <w:sz w:val="32"/>
          <w:szCs w:val="32"/>
        </w:rPr>
        <w:t>表</w:t>
      </w:r>
      <w:r>
        <w:rPr>
          <w:rFonts w:ascii="黑体" w:eastAsia="黑体" w:hAnsi="黑体" w:hint="eastAsia"/>
          <w:sz w:val="32"/>
          <w:szCs w:val="32"/>
        </w:rPr>
        <w:t>6</w:t>
      </w:r>
      <w:r w:rsidRPr="00903118">
        <w:rPr>
          <w:rFonts w:ascii="黑体" w:eastAsia="黑体" w:hAnsi="黑体" w:hint="eastAsia"/>
          <w:sz w:val="32"/>
          <w:szCs w:val="32"/>
        </w:rPr>
        <w:t>：</w:t>
      </w:r>
    </w:p>
    <w:p w:rsidR="006427A8" w:rsidRDefault="006427A8" w:rsidP="006427A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3118">
        <w:rPr>
          <w:rFonts w:ascii="仿宋_GB2312" w:eastAsia="仿宋_GB2312" w:hint="eastAsia"/>
          <w:sz w:val="32"/>
          <w:szCs w:val="32"/>
        </w:rPr>
        <w:t>“继续教育完成比例”＝“201</w:t>
      </w:r>
      <w:r>
        <w:rPr>
          <w:rFonts w:ascii="仿宋_GB2312" w:eastAsia="仿宋_GB2312" w:hint="eastAsia"/>
          <w:sz w:val="32"/>
          <w:szCs w:val="32"/>
        </w:rPr>
        <w:t>8</w:t>
      </w:r>
      <w:r w:rsidRPr="00903118">
        <w:rPr>
          <w:rFonts w:ascii="仿宋_GB2312" w:eastAsia="仿宋_GB2312" w:hint="eastAsia"/>
          <w:sz w:val="32"/>
          <w:szCs w:val="32"/>
        </w:rPr>
        <w:t>年度继续教育参加人数”÷“从业人员总数”×100%。</w:t>
      </w:r>
    </w:p>
    <w:p w:rsidR="006427A8" w:rsidRDefault="006427A8" w:rsidP="006427A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6427A8" w:rsidRPr="00421395" w:rsidRDefault="006427A8" w:rsidP="006427A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21395">
        <w:rPr>
          <w:rFonts w:ascii="黑体" w:eastAsia="黑体" w:hAnsi="黑体" w:hint="eastAsia"/>
          <w:sz w:val="32"/>
          <w:szCs w:val="32"/>
        </w:rPr>
        <w:lastRenderedPageBreak/>
        <w:t>表7：</w:t>
      </w:r>
    </w:p>
    <w:p w:rsidR="006427A8" w:rsidRDefault="006427A8" w:rsidP="006427A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“是否由机构缴纳社保”根据实际情况填写“是”或“否”。</w:t>
      </w:r>
    </w:p>
    <w:p w:rsidR="006427A8" w:rsidRPr="00421395" w:rsidRDefault="006427A8" w:rsidP="006427A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21395">
        <w:rPr>
          <w:rFonts w:ascii="黑体" w:eastAsia="黑体" w:hAnsi="黑体" w:hint="eastAsia"/>
          <w:sz w:val="32"/>
          <w:szCs w:val="32"/>
        </w:rPr>
        <w:t>表8：</w:t>
      </w:r>
    </w:p>
    <w:p w:rsidR="006427A8" w:rsidRPr="00462D6A" w:rsidRDefault="006427A8" w:rsidP="006427A8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462D6A">
        <w:rPr>
          <w:rFonts w:ascii="仿宋_GB2312" w:eastAsia="仿宋_GB2312" w:hint="eastAsia"/>
          <w:sz w:val="32"/>
          <w:szCs w:val="32"/>
        </w:rPr>
        <w:t>“学历”指研究生、本科、大普、大专、中专。</w:t>
      </w:r>
    </w:p>
    <w:p w:rsidR="006427A8" w:rsidRPr="006E49FF" w:rsidRDefault="006427A8" w:rsidP="006427A8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462D6A">
        <w:rPr>
          <w:rFonts w:ascii="仿宋_GB2312" w:eastAsia="仿宋_GB2312" w:hint="eastAsia"/>
          <w:sz w:val="32"/>
          <w:szCs w:val="32"/>
        </w:rPr>
        <w:t>“专业”按照技术（专业）职称凭证或学历、学位证书填写。</w:t>
      </w:r>
    </w:p>
    <w:p w:rsidR="006427A8" w:rsidRPr="007C7459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7480C">
        <w:rPr>
          <w:rFonts w:ascii="黑体" w:eastAsia="黑体" w:hAnsi="黑体" w:hint="eastAsia"/>
          <w:bCs/>
          <w:color w:val="000000"/>
          <w:sz w:val="32"/>
          <w:szCs w:val="32"/>
        </w:rPr>
        <w:t>三</w:t>
      </w:r>
      <w:r w:rsidRPr="0037480C">
        <w:rPr>
          <w:rFonts w:ascii="黑体" w:eastAsia="黑体" w:hAnsi="黑体"/>
          <w:bCs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审查形式和标准</w:t>
      </w:r>
    </w:p>
    <w:p w:rsidR="006427A8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协会</w:t>
      </w:r>
      <w:r>
        <w:rPr>
          <w:rFonts w:ascii="仿宋_GB2312" w:eastAsia="仿宋_GB2312"/>
          <w:color w:val="000000"/>
          <w:sz w:val="32"/>
          <w:szCs w:val="32"/>
        </w:rPr>
        <w:t>根据有关规定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对</w:t>
      </w:r>
      <w:r>
        <w:rPr>
          <w:rFonts w:ascii="仿宋_GB2312" w:eastAsia="仿宋_GB2312" w:hint="eastAsia"/>
          <w:color w:val="000000"/>
          <w:sz w:val="32"/>
          <w:szCs w:val="32"/>
        </w:rPr>
        <w:t>会员</w:t>
      </w:r>
      <w:r>
        <w:rPr>
          <w:rFonts w:ascii="仿宋_GB2312" w:eastAsia="仿宋_GB2312"/>
          <w:color w:val="000000"/>
          <w:sz w:val="32"/>
          <w:szCs w:val="32"/>
        </w:rPr>
        <w:t>报送的年检材料进行审核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必要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时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可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进行实地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核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查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。</w:t>
      </w:r>
    </w:p>
    <w:p w:rsidR="006427A8" w:rsidRPr="004320D9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单位会员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年检结论，分为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“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合格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”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、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“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基本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合格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”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和“不合格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”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三种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；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个人会员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年检结论，分为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“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合格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”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和“不合格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”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两种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。</w:t>
      </w:r>
    </w:p>
    <w:p w:rsidR="006427A8" w:rsidRPr="00D447EC" w:rsidRDefault="006427A8" w:rsidP="006427A8">
      <w:pPr>
        <w:spacing w:line="56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97776F">
        <w:rPr>
          <w:rFonts w:ascii="仿宋_GB2312" w:eastAsia="仿宋_GB2312" w:hAnsi="黑体" w:hint="eastAsia"/>
          <w:bCs/>
          <w:color w:val="000000"/>
          <w:sz w:val="32"/>
          <w:szCs w:val="32"/>
        </w:rPr>
        <w:t>（一）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单位会员和个人会员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在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上年度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遵守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法律法规和国家政策规定情况良好，能够严格按照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协会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章程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、矿业权评估准则及</w:t>
      </w:r>
      <w:r>
        <w:rPr>
          <w:rFonts w:ascii="仿宋_GB2312" w:eastAsia="仿宋_GB2312" w:hAnsi="黑体"/>
          <w:bCs/>
          <w:color w:val="000000"/>
          <w:sz w:val="32"/>
          <w:szCs w:val="32"/>
        </w:rPr>
        <w:t>有关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规定开展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业务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活动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的，年检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结论为合格。</w:t>
      </w:r>
    </w:p>
    <w:p w:rsidR="006427A8" w:rsidRPr="00110B60" w:rsidRDefault="006427A8" w:rsidP="006427A8">
      <w:pPr>
        <w:spacing w:line="56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476C4A">
        <w:rPr>
          <w:rFonts w:ascii="仿宋_GB2312" w:eastAsia="仿宋_GB2312" w:hAnsi="黑体" w:hint="eastAsia"/>
          <w:bCs/>
          <w:color w:val="000000"/>
          <w:sz w:val="32"/>
          <w:szCs w:val="32"/>
        </w:rPr>
        <w:t>（二）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单位会员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有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下列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情形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，情节轻微，社会影响不大的，年检结论可确定为基本合格：</w:t>
      </w:r>
    </w:p>
    <w:p w:rsidR="006427A8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1.未</w:t>
      </w:r>
      <w:r>
        <w:rPr>
          <w:rFonts w:ascii="仿宋_GB2312" w:eastAsia="仿宋_GB2312"/>
          <w:color w:val="000000"/>
          <w:sz w:val="32"/>
          <w:szCs w:val="32"/>
        </w:rPr>
        <w:t>按规定</w:t>
      </w:r>
      <w:r>
        <w:rPr>
          <w:rFonts w:ascii="仿宋_GB2312" w:eastAsia="仿宋_GB2312" w:hint="eastAsia"/>
          <w:color w:val="000000"/>
          <w:sz w:val="32"/>
          <w:szCs w:val="32"/>
        </w:rPr>
        <w:t>报送</w:t>
      </w:r>
      <w:r>
        <w:rPr>
          <w:rFonts w:ascii="仿宋_GB2312" w:eastAsia="仿宋_GB2312"/>
          <w:color w:val="000000"/>
          <w:sz w:val="32"/>
          <w:szCs w:val="32"/>
        </w:rPr>
        <w:t>年检材料的；</w:t>
      </w:r>
    </w:p>
    <w:p w:rsidR="006427A8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2.在上一年度未开展</w:t>
      </w:r>
      <w:r>
        <w:rPr>
          <w:rFonts w:ascii="仿宋_GB2312" w:eastAsia="仿宋_GB2312"/>
          <w:color w:val="000000"/>
          <w:sz w:val="32"/>
          <w:szCs w:val="32"/>
        </w:rPr>
        <w:t>业务活动</w:t>
      </w:r>
      <w:r>
        <w:rPr>
          <w:rFonts w:ascii="仿宋_GB2312" w:eastAsia="仿宋_GB2312" w:hint="eastAsia"/>
          <w:color w:val="000000"/>
          <w:sz w:val="32"/>
          <w:szCs w:val="32"/>
        </w:rPr>
        <w:t>的</w:t>
      </w:r>
      <w:r>
        <w:rPr>
          <w:rFonts w:ascii="仿宋_GB2312" w:eastAsia="仿宋_GB2312"/>
          <w:color w:val="000000"/>
          <w:sz w:val="32"/>
          <w:szCs w:val="32"/>
        </w:rPr>
        <w:t>；</w:t>
      </w:r>
    </w:p>
    <w:p w:rsidR="006427A8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3.未</w:t>
      </w:r>
      <w:r>
        <w:rPr>
          <w:rFonts w:ascii="仿宋_GB2312" w:eastAsia="仿宋_GB2312"/>
          <w:color w:val="000000"/>
          <w:sz w:val="32"/>
          <w:szCs w:val="32"/>
        </w:rPr>
        <w:t>按规定</w:t>
      </w:r>
      <w:r>
        <w:rPr>
          <w:rFonts w:ascii="仿宋_GB2312" w:eastAsia="仿宋_GB2312" w:hint="eastAsia"/>
          <w:color w:val="000000"/>
          <w:sz w:val="32"/>
          <w:szCs w:val="32"/>
        </w:rPr>
        <w:t>进行</w:t>
      </w:r>
      <w:r w:rsidRPr="00123856">
        <w:rPr>
          <w:rFonts w:ascii="仿宋_GB2312" w:eastAsia="仿宋_GB2312" w:hint="eastAsia"/>
          <w:color w:val="000000"/>
          <w:sz w:val="32"/>
          <w:szCs w:val="32"/>
        </w:rPr>
        <w:t>矿业权评估报告统一编码</w:t>
      </w:r>
      <w:r>
        <w:rPr>
          <w:rFonts w:ascii="仿宋_GB2312" w:eastAsia="仿宋_GB2312" w:hint="eastAsia"/>
          <w:color w:val="000000"/>
          <w:sz w:val="32"/>
          <w:szCs w:val="32"/>
        </w:rPr>
        <w:t>的；</w:t>
      </w:r>
    </w:p>
    <w:p w:rsidR="006427A8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4.在</w:t>
      </w:r>
      <w:r>
        <w:rPr>
          <w:rFonts w:ascii="仿宋_GB2312" w:eastAsia="仿宋_GB2312"/>
          <w:color w:val="000000"/>
          <w:sz w:val="32"/>
          <w:szCs w:val="32"/>
        </w:rPr>
        <w:t>上一年度</w:t>
      </w:r>
      <w:r>
        <w:rPr>
          <w:rFonts w:ascii="仿宋_GB2312" w:eastAsia="仿宋_GB2312" w:hint="eastAsia"/>
          <w:color w:val="000000"/>
          <w:sz w:val="32"/>
          <w:szCs w:val="32"/>
        </w:rPr>
        <w:t>受到有关</w:t>
      </w:r>
      <w:r>
        <w:rPr>
          <w:rFonts w:ascii="仿宋_GB2312" w:eastAsia="仿宋_GB2312"/>
          <w:color w:val="000000"/>
          <w:sz w:val="32"/>
          <w:szCs w:val="32"/>
        </w:rPr>
        <w:t>部门通报批评的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6427A8" w:rsidRPr="00153A66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5.不遵守法律</w:t>
      </w:r>
      <w:r>
        <w:rPr>
          <w:rFonts w:ascii="仿宋_GB2312" w:eastAsia="仿宋_GB2312"/>
          <w:color w:val="000000"/>
          <w:sz w:val="32"/>
          <w:szCs w:val="32"/>
        </w:rPr>
        <w:t>法规或</w:t>
      </w:r>
      <w:r>
        <w:rPr>
          <w:rFonts w:ascii="仿宋_GB2312" w:eastAsia="仿宋_GB2312" w:hint="eastAsia"/>
          <w:color w:val="000000"/>
          <w:sz w:val="32"/>
          <w:szCs w:val="32"/>
        </w:rPr>
        <w:t>违反</w:t>
      </w:r>
      <w:r>
        <w:rPr>
          <w:rFonts w:ascii="仿宋_GB2312" w:eastAsia="仿宋_GB2312"/>
          <w:color w:val="000000"/>
          <w:sz w:val="32"/>
          <w:szCs w:val="32"/>
        </w:rPr>
        <w:t>协会有关</w:t>
      </w:r>
      <w:r>
        <w:rPr>
          <w:rFonts w:ascii="仿宋_GB2312" w:eastAsia="仿宋_GB2312" w:hint="eastAsia"/>
          <w:color w:val="000000"/>
          <w:sz w:val="32"/>
          <w:szCs w:val="32"/>
        </w:rPr>
        <w:t>规定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6427A8" w:rsidRPr="00110B60" w:rsidRDefault="006427A8" w:rsidP="006427A8">
      <w:pPr>
        <w:spacing w:line="56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C8312D">
        <w:rPr>
          <w:rFonts w:ascii="仿宋_GB2312" w:eastAsia="仿宋_GB2312" w:hAnsi="黑体" w:hint="eastAsia"/>
          <w:bCs/>
          <w:color w:val="000000"/>
          <w:sz w:val="32"/>
          <w:szCs w:val="32"/>
        </w:rPr>
        <w:t>（三）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单位会员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有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前述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之情形，情节严重，影响恶劣的，年检结论可确定为不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合格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。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单位会员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有下列情形的，年检结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lastRenderedPageBreak/>
        <w:t>论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确定为不合格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：</w:t>
      </w:r>
      <w:r w:rsidRPr="00110B60">
        <w:rPr>
          <w:rFonts w:ascii="黑体" w:eastAsia="黑体" w:hAnsi="黑体" w:hint="eastAsia"/>
          <w:bCs/>
          <w:color w:val="000000"/>
          <w:sz w:val="32"/>
          <w:szCs w:val="32"/>
        </w:rPr>
        <w:t xml:space="preserve"> </w:t>
      </w:r>
    </w:p>
    <w:p w:rsidR="006427A8" w:rsidRPr="007C4BB1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1.年检材料隐瞒</w:t>
      </w:r>
      <w:r>
        <w:rPr>
          <w:rFonts w:ascii="仿宋_GB2312" w:eastAsia="仿宋_GB2312"/>
          <w:color w:val="000000"/>
          <w:sz w:val="32"/>
          <w:szCs w:val="32"/>
        </w:rPr>
        <w:t>真实情况，弄虚作假的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7C4BB1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6427A8" w:rsidRPr="007C4BB1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 w:rsidRPr="007C4BB1">
        <w:rPr>
          <w:rFonts w:ascii="仿宋_GB2312" w:eastAsia="仿宋_GB2312" w:hint="eastAsia"/>
          <w:color w:val="000000"/>
          <w:sz w:val="32"/>
          <w:szCs w:val="32"/>
        </w:rPr>
        <w:t>未</w:t>
      </w:r>
      <w:r>
        <w:rPr>
          <w:rFonts w:ascii="仿宋_GB2312" w:eastAsia="仿宋_GB2312" w:hint="eastAsia"/>
          <w:color w:val="000000"/>
          <w:sz w:val="32"/>
          <w:szCs w:val="32"/>
        </w:rPr>
        <w:t>办理入会以及未履行会员义务的；</w:t>
      </w:r>
      <w:r w:rsidRPr="007C4BB1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6427A8" w:rsidRPr="007C4BB1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3.不</w:t>
      </w:r>
      <w:r w:rsidRPr="006B791D">
        <w:rPr>
          <w:rFonts w:ascii="仿宋_GB2312" w:eastAsia="仿宋_GB2312"/>
          <w:color w:val="000000"/>
          <w:sz w:val="32"/>
          <w:szCs w:val="32"/>
        </w:rPr>
        <w:t>符合矿业权评估专业技术人员继续教育相关规定</w:t>
      </w:r>
      <w:r>
        <w:rPr>
          <w:rFonts w:ascii="仿宋_GB2312" w:eastAsia="仿宋_GB2312" w:hint="eastAsia"/>
          <w:color w:val="000000"/>
          <w:sz w:val="32"/>
          <w:szCs w:val="32"/>
        </w:rPr>
        <w:t>的；</w:t>
      </w:r>
    </w:p>
    <w:p w:rsidR="006427A8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</w:t>
      </w:r>
      <w:r w:rsidRPr="007C4BB1">
        <w:rPr>
          <w:rFonts w:ascii="仿宋_GB2312" w:eastAsia="仿宋_GB2312" w:hint="eastAsia"/>
          <w:color w:val="000000"/>
          <w:sz w:val="32"/>
          <w:szCs w:val="32"/>
        </w:rPr>
        <w:t>未按规定参加上年度年检的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7C4BB1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6427A8" w:rsidRPr="00110B60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5.其中个人会员总数</w:t>
      </w:r>
      <w:r w:rsidRPr="00110B60">
        <w:rPr>
          <w:rFonts w:ascii="仿宋_GB2312" w:eastAsia="仿宋_GB2312" w:hint="eastAsia"/>
          <w:color w:val="000000"/>
          <w:sz w:val="32"/>
          <w:szCs w:val="32"/>
        </w:rPr>
        <w:t>1/3年检</w:t>
      </w:r>
      <w:r>
        <w:rPr>
          <w:rFonts w:ascii="仿宋_GB2312" w:eastAsia="仿宋_GB2312" w:hint="eastAsia"/>
          <w:color w:val="000000"/>
          <w:sz w:val="32"/>
          <w:szCs w:val="32"/>
        </w:rPr>
        <w:t>结论</w:t>
      </w:r>
      <w:r>
        <w:rPr>
          <w:rFonts w:ascii="仿宋_GB2312" w:eastAsia="仿宋_GB2312"/>
          <w:color w:val="000000"/>
          <w:sz w:val="32"/>
          <w:szCs w:val="32"/>
        </w:rPr>
        <w:t>为</w:t>
      </w:r>
      <w:r w:rsidRPr="00110B60">
        <w:rPr>
          <w:rFonts w:ascii="仿宋_GB2312" w:eastAsia="仿宋_GB2312"/>
          <w:color w:val="000000"/>
          <w:sz w:val="32"/>
          <w:szCs w:val="32"/>
        </w:rPr>
        <w:t>不合格</w:t>
      </w:r>
      <w:r>
        <w:rPr>
          <w:rFonts w:ascii="仿宋_GB2312" w:eastAsia="仿宋_GB2312" w:hint="eastAsia"/>
          <w:color w:val="000000"/>
          <w:sz w:val="32"/>
          <w:szCs w:val="32"/>
        </w:rPr>
        <w:t>的</w:t>
      </w:r>
      <w:r w:rsidRPr="00110B60"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110B60"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6427A8" w:rsidRPr="00110B60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</w:t>
      </w:r>
      <w:r w:rsidRPr="00110B60">
        <w:rPr>
          <w:rFonts w:ascii="仿宋_GB2312" w:eastAsia="仿宋_GB2312" w:hint="eastAsia"/>
          <w:color w:val="000000"/>
          <w:sz w:val="32"/>
          <w:szCs w:val="32"/>
        </w:rPr>
        <w:t>内部</w:t>
      </w:r>
      <w:r w:rsidRPr="00110B60">
        <w:rPr>
          <w:rFonts w:ascii="仿宋_GB2312" w:eastAsia="仿宋_GB2312"/>
          <w:color w:val="000000"/>
          <w:sz w:val="32"/>
          <w:szCs w:val="32"/>
        </w:rPr>
        <w:t>管理</w:t>
      </w:r>
      <w:r w:rsidRPr="00110B60">
        <w:rPr>
          <w:rFonts w:ascii="仿宋_GB2312" w:eastAsia="仿宋_GB2312" w:hint="eastAsia"/>
          <w:color w:val="000000"/>
          <w:sz w:val="32"/>
          <w:szCs w:val="32"/>
        </w:rPr>
        <w:t>混乱，</w:t>
      </w:r>
      <w:r w:rsidRPr="00110B60">
        <w:rPr>
          <w:rFonts w:ascii="仿宋_GB2312" w:eastAsia="仿宋_GB2312"/>
          <w:color w:val="000000"/>
          <w:sz w:val="32"/>
          <w:szCs w:val="32"/>
        </w:rPr>
        <w:t>不能正常</w:t>
      </w:r>
      <w:r w:rsidRPr="00110B60">
        <w:rPr>
          <w:rFonts w:ascii="仿宋_GB2312" w:eastAsia="仿宋_GB2312" w:hint="eastAsia"/>
          <w:color w:val="000000"/>
          <w:sz w:val="32"/>
          <w:szCs w:val="32"/>
        </w:rPr>
        <w:t>开展</w:t>
      </w:r>
      <w:r w:rsidRPr="00110B60">
        <w:rPr>
          <w:rFonts w:ascii="仿宋_GB2312" w:eastAsia="仿宋_GB2312"/>
          <w:color w:val="000000"/>
          <w:sz w:val="32"/>
          <w:szCs w:val="32"/>
        </w:rPr>
        <w:t>业务活动</w:t>
      </w:r>
      <w:r>
        <w:rPr>
          <w:rFonts w:ascii="仿宋_GB2312" w:eastAsia="仿宋_GB2312" w:hint="eastAsia"/>
          <w:color w:val="000000"/>
          <w:sz w:val="32"/>
          <w:szCs w:val="32"/>
        </w:rPr>
        <w:t>的</w:t>
      </w:r>
      <w:r w:rsidRPr="00110B60">
        <w:rPr>
          <w:rFonts w:ascii="仿宋_GB2312" w:eastAsia="仿宋_GB2312"/>
          <w:color w:val="000000"/>
          <w:sz w:val="32"/>
          <w:szCs w:val="32"/>
        </w:rPr>
        <w:t>；</w:t>
      </w:r>
    </w:p>
    <w:p w:rsidR="006427A8" w:rsidRPr="00110B60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7.上一年度受到有关</w:t>
      </w:r>
      <w:r>
        <w:rPr>
          <w:rFonts w:ascii="仿宋_GB2312" w:eastAsia="仿宋_GB2312"/>
          <w:color w:val="000000"/>
          <w:sz w:val="32"/>
          <w:szCs w:val="32"/>
        </w:rPr>
        <w:t>部门行政处罚的；</w:t>
      </w:r>
    </w:p>
    <w:p w:rsidR="006427A8" w:rsidRPr="00DE1CCB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E1CCB">
        <w:rPr>
          <w:rFonts w:ascii="仿宋_GB2312" w:eastAsia="仿宋_GB2312" w:hint="eastAsia"/>
          <w:color w:val="000000"/>
          <w:sz w:val="32"/>
          <w:szCs w:val="32"/>
        </w:rPr>
        <w:t>8.其他违反</w:t>
      </w:r>
      <w:r w:rsidRPr="00DE1CCB">
        <w:rPr>
          <w:rFonts w:ascii="仿宋_GB2312" w:eastAsia="仿宋_GB2312"/>
          <w:color w:val="000000"/>
          <w:sz w:val="32"/>
          <w:szCs w:val="32"/>
        </w:rPr>
        <w:t>法律法规以及国家政策</w:t>
      </w:r>
      <w:r w:rsidRPr="00DE1CCB">
        <w:rPr>
          <w:rFonts w:ascii="仿宋_GB2312" w:eastAsia="仿宋_GB2312" w:hint="eastAsia"/>
          <w:color w:val="000000"/>
          <w:sz w:val="32"/>
          <w:szCs w:val="32"/>
        </w:rPr>
        <w:t>规定</w:t>
      </w:r>
      <w:r w:rsidRPr="00DE1CCB">
        <w:rPr>
          <w:rFonts w:ascii="仿宋_GB2312" w:eastAsia="仿宋_GB2312"/>
          <w:color w:val="000000"/>
          <w:sz w:val="32"/>
          <w:szCs w:val="32"/>
        </w:rPr>
        <w:t>的</w:t>
      </w:r>
      <w:r w:rsidRPr="00DE1CCB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6427A8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E1CCB">
        <w:rPr>
          <w:rFonts w:ascii="仿宋_GB2312" w:eastAsia="仿宋_GB2312" w:hint="eastAsia"/>
          <w:color w:val="000000"/>
          <w:sz w:val="32"/>
          <w:szCs w:val="32"/>
        </w:rPr>
        <w:t>9.存在违反《资产评估法》、《国土资源部</w:t>
      </w:r>
      <w:r w:rsidRPr="00DE1CCB">
        <w:rPr>
          <w:rFonts w:ascii="仿宋_GB2312" w:eastAsia="仿宋_GB2312"/>
          <w:color w:val="000000"/>
          <w:sz w:val="32"/>
          <w:szCs w:val="32"/>
        </w:rPr>
        <w:t>关于印发</w:t>
      </w:r>
      <w:r w:rsidRPr="00DE1CCB">
        <w:rPr>
          <w:rFonts w:ascii="仿宋_GB2312" w:eastAsia="仿宋_GB2312" w:hint="eastAsia"/>
          <w:color w:val="000000"/>
          <w:sz w:val="32"/>
          <w:szCs w:val="32"/>
        </w:rPr>
        <w:t>〈矿业权</w:t>
      </w:r>
      <w:r w:rsidRPr="00DE1CCB">
        <w:rPr>
          <w:rFonts w:ascii="仿宋_GB2312" w:eastAsia="仿宋_GB2312"/>
          <w:color w:val="000000"/>
          <w:sz w:val="32"/>
          <w:szCs w:val="32"/>
        </w:rPr>
        <w:t>评估管理办法</w:t>
      </w:r>
      <w:r w:rsidRPr="00DE1CCB">
        <w:rPr>
          <w:rFonts w:ascii="仿宋_GB2312" w:eastAsia="仿宋_GB2312" w:hint="eastAsia"/>
          <w:color w:val="000000"/>
          <w:sz w:val="32"/>
          <w:szCs w:val="32"/>
        </w:rPr>
        <w:t>（试行</w:t>
      </w:r>
      <w:r w:rsidRPr="00DE1CCB">
        <w:rPr>
          <w:rFonts w:ascii="仿宋_GB2312" w:eastAsia="仿宋_GB2312"/>
          <w:color w:val="000000"/>
          <w:sz w:val="32"/>
          <w:szCs w:val="32"/>
        </w:rPr>
        <w:t>）</w:t>
      </w:r>
      <w:r w:rsidRPr="00DE1CCB">
        <w:rPr>
          <w:rFonts w:ascii="仿宋_GB2312" w:eastAsia="仿宋_GB2312" w:hint="eastAsia"/>
          <w:color w:val="000000"/>
          <w:sz w:val="32"/>
          <w:szCs w:val="32"/>
        </w:rPr>
        <w:t>〉的</w:t>
      </w:r>
      <w:r w:rsidRPr="00DE1CCB">
        <w:rPr>
          <w:rFonts w:ascii="仿宋_GB2312" w:eastAsia="仿宋_GB2312"/>
          <w:color w:val="000000"/>
          <w:sz w:val="32"/>
          <w:szCs w:val="32"/>
        </w:rPr>
        <w:t>通知》</w:t>
      </w:r>
      <w:r w:rsidRPr="00DE1CCB">
        <w:rPr>
          <w:rFonts w:ascii="仿宋_GB2312" w:eastAsia="仿宋_GB2312" w:hint="eastAsia"/>
          <w:color w:val="000000"/>
          <w:sz w:val="32"/>
          <w:szCs w:val="32"/>
        </w:rPr>
        <w:t>（国土</w:t>
      </w:r>
      <w:r w:rsidRPr="00DE1CCB">
        <w:rPr>
          <w:rFonts w:ascii="仿宋_GB2312" w:eastAsia="仿宋_GB2312"/>
          <w:color w:val="000000"/>
          <w:sz w:val="32"/>
          <w:szCs w:val="32"/>
        </w:rPr>
        <w:t>资发</w:t>
      </w:r>
      <w:r w:rsidRPr="00DE1CCB">
        <w:rPr>
          <w:rFonts w:ascii="仿宋_GB2312" w:eastAsia="仿宋_GB2312" w:hint="eastAsia"/>
          <w:color w:val="000000"/>
          <w:sz w:val="32"/>
          <w:szCs w:val="32"/>
        </w:rPr>
        <w:t>〔2008〕</w:t>
      </w:r>
      <w:r w:rsidRPr="00DE1CCB">
        <w:rPr>
          <w:rFonts w:ascii="仿宋_GB2312" w:eastAsia="仿宋_GB2312"/>
          <w:color w:val="000000"/>
          <w:sz w:val="32"/>
          <w:szCs w:val="32"/>
        </w:rPr>
        <w:t>174</w:t>
      </w:r>
      <w:r w:rsidRPr="00DE1CCB">
        <w:rPr>
          <w:rFonts w:ascii="仿宋_GB2312" w:eastAsia="仿宋_GB2312" w:hint="eastAsia"/>
          <w:color w:val="000000"/>
          <w:sz w:val="32"/>
          <w:szCs w:val="32"/>
        </w:rPr>
        <w:t>号</w:t>
      </w:r>
      <w:r w:rsidRPr="00DE1CCB">
        <w:rPr>
          <w:rFonts w:ascii="仿宋_GB2312" w:eastAsia="仿宋_GB2312"/>
          <w:color w:val="000000"/>
          <w:sz w:val="32"/>
          <w:szCs w:val="32"/>
        </w:rPr>
        <w:t>）</w:t>
      </w:r>
      <w:r w:rsidRPr="00DE1CCB">
        <w:rPr>
          <w:rFonts w:ascii="仿宋_GB2312" w:eastAsia="仿宋_GB2312" w:hint="eastAsia"/>
          <w:color w:val="000000"/>
          <w:sz w:val="32"/>
          <w:szCs w:val="32"/>
        </w:rPr>
        <w:t>有关规定</w:t>
      </w:r>
      <w:r>
        <w:rPr>
          <w:rFonts w:ascii="仿宋_GB2312" w:eastAsia="仿宋_GB2312" w:hint="eastAsia"/>
          <w:color w:val="000000"/>
          <w:sz w:val="32"/>
          <w:szCs w:val="32"/>
        </w:rPr>
        <w:t>情形</w:t>
      </w:r>
      <w:r w:rsidRPr="00DE1CCB">
        <w:rPr>
          <w:rFonts w:ascii="仿宋_GB2312" w:eastAsia="仿宋_GB2312" w:hint="eastAsia"/>
          <w:color w:val="000000"/>
          <w:sz w:val="32"/>
          <w:szCs w:val="32"/>
        </w:rPr>
        <w:t>的；</w:t>
      </w:r>
    </w:p>
    <w:p w:rsidR="006427A8" w:rsidRPr="005E7715" w:rsidRDefault="006427A8" w:rsidP="006427A8">
      <w:pPr>
        <w:spacing w:line="560" w:lineRule="exact"/>
        <w:ind w:firstLineChars="200" w:firstLine="640"/>
        <w:rPr>
          <w:rFonts w:ascii="仿宋_GB2312" w:eastAsia="仿宋_GB2312" w:hAnsi="黑体"/>
          <w:bCs/>
          <w:color w:val="000000"/>
          <w:sz w:val="32"/>
          <w:szCs w:val="32"/>
        </w:rPr>
      </w:pPr>
      <w:r w:rsidRPr="00DA790B">
        <w:rPr>
          <w:rFonts w:ascii="仿宋_GB2312" w:eastAsia="仿宋_GB2312" w:hAnsi="黑体" w:hint="eastAsia"/>
          <w:bCs/>
          <w:color w:val="000000"/>
          <w:sz w:val="32"/>
          <w:szCs w:val="32"/>
        </w:rPr>
        <w:t>（四）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个人会员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有下列情形的，年检结论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确定为不合格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：</w:t>
      </w:r>
    </w:p>
    <w:p w:rsidR="006427A8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1.年检材料隐瞒</w:t>
      </w:r>
      <w:r>
        <w:rPr>
          <w:rFonts w:ascii="仿宋_GB2312" w:eastAsia="仿宋_GB2312"/>
          <w:color w:val="000000"/>
          <w:sz w:val="32"/>
          <w:szCs w:val="32"/>
        </w:rPr>
        <w:t>真实情况，弄虚作假的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7C4BB1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6427A8" w:rsidRPr="007C4BB1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2.未履行会员义务的；</w:t>
      </w:r>
      <w:r w:rsidRPr="007C4BB1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6427A8" w:rsidRPr="007C4BB1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3.不</w:t>
      </w:r>
      <w:r w:rsidRPr="006B791D">
        <w:rPr>
          <w:rFonts w:ascii="仿宋_GB2312" w:eastAsia="仿宋_GB2312"/>
          <w:color w:val="000000"/>
          <w:sz w:val="32"/>
          <w:szCs w:val="32"/>
        </w:rPr>
        <w:t>符合矿业权评估专业技术人员继续教育相关规定</w:t>
      </w:r>
      <w:r>
        <w:rPr>
          <w:rFonts w:ascii="仿宋_GB2312" w:eastAsia="仿宋_GB2312" w:hint="eastAsia"/>
          <w:color w:val="000000"/>
          <w:sz w:val="32"/>
          <w:szCs w:val="32"/>
        </w:rPr>
        <w:t>的；</w:t>
      </w:r>
    </w:p>
    <w:p w:rsidR="006427A8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</w:t>
      </w:r>
      <w:r w:rsidRPr="007C4BB1">
        <w:rPr>
          <w:rFonts w:ascii="仿宋_GB2312" w:eastAsia="仿宋_GB2312" w:hint="eastAsia"/>
          <w:color w:val="000000"/>
          <w:sz w:val="32"/>
          <w:szCs w:val="32"/>
        </w:rPr>
        <w:t>未按规定参加上年度年检的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7C4BB1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6427A8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</w:t>
      </w:r>
      <w:r w:rsidRPr="00110B60">
        <w:rPr>
          <w:rFonts w:ascii="仿宋_GB2312" w:eastAsia="仿宋_GB2312" w:hint="eastAsia"/>
          <w:color w:val="000000"/>
          <w:sz w:val="32"/>
          <w:szCs w:val="32"/>
        </w:rPr>
        <w:t>存在《资产评估法》第十</w:t>
      </w:r>
      <w:r>
        <w:rPr>
          <w:rFonts w:ascii="仿宋_GB2312" w:eastAsia="仿宋_GB2312" w:hint="eastAsia"/>
          <w:color w:val="000000"/>
          <w:sz w:val="32"/>
          <w:szCs w:val="32"/>
        </w:rPr>
        <w:t>四</w:t>
      </w:r>
      <w:r w:rsidRPr="00110B60">
        <w:rPr>
          <w:rFonts w:ascii="仿宋_GB2312" w:eastAsia="仿宋_GB2312" w:hint="eastAsia"/>
          <w:color w:val="000000"/>
          <w:sz w:val="32"/>
          <w:szCs w:val="32"/>
        </w:rPr>
        <w:t>条情形的；</w:t>
      </w:r>
    </w:p>
    <w:p w:rsidR="006427A8" w:rsidRPr="00110B60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6.上一年度受到有</w:t>
      </w:r>
      <w:r>
        <w:rPr>
          <w:rFonts w:ascii="仿宋_GB2312" w:eastAsia="仿宋_GB2312"/>
          <w:color w:val="000000"/>
          <w:sz w:val="32"/>
          <w:szCs w:val="32"/>
        </w:rPr>
        <w:t>关部门行政处罚的；</w:t>
      </w:r>
    </w:p>
    <w:p w:rsidR="006427A8" w:rsidRPr="00110B60" w:rsidRDefault="006427A8" w:rsidP="006427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7.其他违反</w:t>
      </w:r>
      <w:r>
        <w:rPr>
          <w:rFonts w:ascii="仿宋_GB2312" w:eastAsia="仿宋_GB2312"/>
          <w:color w:val="000000"/>
          <w:sz w:val="32"/>
          <w:szCs w:val="32"/>
        </w:rPr>
        <w:t>法律法规以及国家政策</w:t>
      </w:r>
      <w:r>
        <w:rPr>
          <w:rFonts w:ascii="仿宋_GB2312" w:eastAsia="仿宋_GB2312" w:hint="eastAsia"/>
          <w:color w:val="000000"/>
          <w:sz w:val="32"/>
          <w:szCs w:val="32"/>
        </w:rPr>
        <w:t>规定</w:t>
      </w:r>
      <w:r>
        <w:rPr>
          <w:rFonts w:ascii="仿宋_GB2312" w:eastAsia="仿宋_GB2312"/>
          <w:color w:val="000000"/>
          <w:sz w:val="32"/>
          <w:szCs w:val="32"/>
        </w:rPr>
        <w:t>的。</w:t>
      </w:r>
    </w:p>
    <w:p w:rsidR="006427A8" w:rsidRPr="00A44F9D" w:rsidRDefault="006427A8" w:rsidP="006427A8">
      <w:pPr>
        <w:spacing w:line="560" w:lineRule="exact"/>
        <w:ind w:left="160" w:firstLineChars="150" w:firstLine="480"/>
        <w:rPr>
          <w:rFonts w:ascii="仿宋_GB2312" w:eastAsia="仿宋_GB2312" w:hAnsi="黑体"/>
          <w:bCs/>
          <w:color w:val="000000"/>
          <w:sz w:val="32"/>
          <w:szCs w:val="32"/>
        </w:rPr>
      </w:pPr>
      <w:r w:rsidRPr="000C2439">
        <w:rPr>
          <w:rFonts w:ascii="仿宋_GB2312" w:eastAsia="仿宋_GB2312" w:hint="eastAsia"/>
          <w:color w:val="000000"/>
          <w:sz w:val="32"/>
          <w:szCs w:val="32"/>
        </w:rPr>
        <w:t>（五）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会员</w:t>
      </w:r>
      <w:r w:rsidRPr="00A44F9D">
        <w:rPr>
          <w:rFonts w:ascii="仿宋_GB2312" w:eastAsia="仿宋_GB2312" w:hAnsi="黑体" w:hint="eastAsia"/>
          <w:bCs/>
          <w:color w:val="000000"/>
          <w:sz w:val="32"/>
          <w:szCs w:val="32"/>
        </w:rPr>
        <w:t>有下列情形的，暂不予年检：</w:t>
      </w:r>
    </w:p>
    <w:p w:rsidR="006427A8" w:rsidRPr="000C2439" w:rsidRDefault="006427A8" w:rsidP="006427A8">
      <w:pPr>
        <w:spacing w:line="560" w:lineRule="exact"/>
        <w:ind w:left="160" w:firstLineChars="150" w:firstLine="480"/>
        <w:rPr>
          <w:rFonts w:ascii="仿宋_GB2312" w:eastAsia="仿宋_GB2312" w:hAnsi="黑体"/>
          <w:bCs/>
          <w:color w:val="000000"/>
          <w:sz w:val="32"/>
          <w:szCs w:val="32"/>
        </w:rPr>
      </w:pPr>
      <w:r w:rsidRPr="000C2439">
        <w:rPr>
          <w:rFonts w:ascii="仿宋_GB2312" w:eastAsia="仿宋_GB2312" w:hAnsi="黑体" w:hint="eastAsia"/>
          <w:bCs/>
          <w:color w:val="000000"/>
          <w:sz w:val="32"/>
          <w:szCs w:val="32"/>
        </w:rPr>
        <w:t>1.受到违规投诉举报，处于自律调查过程中的；</w:t>
      </w:r>
    </w:p>
    <w:p w:rsidR="006427A8" w:rsidRPr="000C2439" w:rsidRDefault="006427A8" w:rsidP="006427A8">
      <w:pPr>
        <w:spacing w:line="560" w:lineRule="exact"/>
        <w:ind w:left="160" w:firstLineChars="150" w:firstLine="480"/>
        <w:rPr>
          <w:rFonts w:ascii="仿宋_GB2312" w:eastAsia="仿宋_GB2312" w:hAnsi="黑体"/>
          <w:bCs/>
          <w:color w:val="000000"/>
          <w:sz w:val="32"/>
          <w:szCs w:val="32"/>
        </w:rPr>
      </w:pPr>
      <w:r w:rsidRPr="000C2439">
        <w:rPr>
          <w:rFonts w:ascii="仿宋_GB2312" w:eastAsia="仿宋_GB2312" w:hAnsi="黑体" w:hint="eastAsia"/>
          <w:bCs/>
          <w:color w:val="000000"/>
          <w:sz w:val="32"/>
          <w:szCs w:val="32"/>
        </w:rPr>
        <w:lastRenderedPageBreak/>
        <w:t>2.正在</w:t>
      </w:r>
      <w:r w:rsidRPr="000C2439">
        <w:rPr>
          <w:rFonts w:ascii="仿宋_GB2312" w:eastAsia="仿宋_GB2312" w:hAnsi="黑体"/>
          <w:bCs/>
          <w:color w:val="000000"/>
          <w:sz w:val="32"/>
          <w:szCs w:val="32"/>
        </w:rPr>
        <w:t>接受</w:t>
      </w:r>
      <w:r w:rsidRPr="000C2439">
        <w:rPr>
          <w:rFonts w:ascii="仿宋_GB2312" w:eastAsia="仿宋_GB2312" w:hAnsi="黑体" w:hint="eastAsia"/>
          <w:bCs/>
          <w:color w:val="000000"/>
          <w:sz w:val="32"/>
          <w:szCs w:val="32"/>
        </w:rPr>
        <w:t>行政管理</w:t>
      </w:r>
      <w:r w:rsidRPr="000C2439">
        <w:rPr>
          <w:rFonts w:ascii="仿宋_GB2312" w:eastAsia="仿宋_GB2312" w:hAnsi="黑体"/>
          <w:bCs/>
          <w:color w:val="000000"/>
          <w:sz w:val="32"/>
          <w:szCs w:val="32"/>
        </w:rPr>
        <w:t>部门调查处理</w:t>
      </w:r>
      <w:r w:rsidRPr="000C2439">
        <w:rPr>
          <w:rFonts w:ascii="仿宋_GB2312" w:eastAsia="仿宋_GB2312" w:hAnsi="黑体" w:hint="eastAsia"/>
          <w:bCs/>
          <w:color w:val="000000"/>
          <w:sz w:val="32"/>
          <w:szCs w:val="32"/>
        </w:rPr>
        <w:t>的</w:t>
      </w:r>
      <w:r w:rsidRPr="000C2439">
        <w:rPr>
          <w:rFonts w:ascii="仿宋_GB2312" w:eastAsia="仿宋_GB2312" w:hAnsi="黑体"/>
          <w:bCs/>
          <w:color w:val="000000"/>
          <w:sz w:val="32"/>
          <w:szCs w:val="32"/>
        </w:rPr>
        <w:t>；</w:t>
      </w:r>
    </w:p>
    <w:p w:rsidR="006427A8" w:rsidRPr="000C2439" w:rsidRDefault="006427A8" w:rsidP="006427A8">
      <w:pPr>
        <w:spacing w:line="560" w:lineRule="exact"/>
        <w:ind w:left="160" w:firstLineChars="150" w:firstLine="480"/>
        <w:rPr>
          <w:rFonts w:ascii="仿宋_GB2312" w:eastAsia="仿宋_GB2312" w:hAnsi="黑体"/>
          <w:bCs/>
          <w:color w:val="000000"/>
          <w:sz w:val="32"/>
          <w:szCs w:val="32"/>
        </w:rPr>
      </w:pPr>
      <w:r w:rsidRPr="000C2439">
        <w:rPr>
          <w:rFonts w:ascii="仿宋_GB2312" w:eastAsia="仿宋_GB2312" w:hAnsi="黑体" w:hint="eastAsia"/>
          <w:bCs/>
          <w:color w:val="000000"/>
          <w:sz w:val="32"/>
          <w:szCs w:val="32"/>
        </w:rPr>
        <w:t>3.</w:t>
      </w:r>
      <w:r w:rsidRPr="000C2439">
        <w:rPr>
          <w:rFonts w:ascii="仿宋_GB2312" w:eastAsia="仿宋_GB2312" w:hAnsi="黑体"/>
          <w:bCs/>
          <w:color w:val="000000"/>
          <w:sz w:val="32"/>
          <w:szCs w:val="32"/>
        </w:rPr>
        <w:t>正在</w:t>
      </w:r>
      <w:r w:rsidRPr="000C2439">
        <w:rPr>
          <w:rFonts w:ascii="仿宋_GB2312" w:eastAsia="仿宋_GB2312" w:hAnsi="黑体" w:hint="eastAsia"/>
          <w:bCs/>
          <w:color w:val="000000"/>
          <w:sz w:val="32"/>
          <w:szCs w:val="32"/>
        </w:rPr>
        <w:t>接受公安、</w:t>
      </w:r>
      <w:r w:rsidRPr="000C2439">
        <w:rPr>
          <w:rFonts w:ascii="仿宋_GB2312" w:eastAsia="仿宋_GB2312" w:hAnsi="黑体"/>
          <w:bCs/>
          <w:color w:val="000000"/>
          <w:sz w:val="32"/>
          <w:szCs w:val="32"/>
        </w:rPr>
        <w:t>司法部门</w:t>
      </w:r>
      <w:r w:rsidRPr="000C2439">
        <w:rPr>
          <w:rFonts w:ascii="仿宋_GB2312" w:eastAsia="仿宋_GB2312" w:hAnsi="黑体" w:hint="eastAsia"/>
          <w:bCs/>
          <w:color w:val="000000"/>
          <w:sz w:val="32"/>
          <w:szCs w:val="32"/>
        </w:rPr>
        <w:t>调查</w:t>
      </w:r>
      <w:r w:rsidRPr="000C2439">
        <w:rPr>
          <w:rFonts w:ascii="仿宋_GB2312" w:eastAsia="仿宋_GB2312" w:hAnsi="黑体"/>
          <w:bCs/>
          <w:color w:val="000000"/>
          <w:sz w:val="32"/>
          <w:szCs w:val="32"/>
        </w:rPr>
        <w:t>处理的；</w:t>
      </w:r>
    </w:p>
    <w:p w:rsidR="006427A8" w:rsidRDefault="006427A8" w:rsidP="006427A8">
      <w:pPr>
        <w:spacing w:line="560" w:lineRule="exact"/>
        <w:ind w:firstLineChars="200" w:firstLine="640"/>
        <w:rPr>
          <w:rFonts w:ascii="仿宋_GB2312" w:eastAsia="仿宋_GB2312" w:hAnsi="黑体"/>
          <w:bCs/>
          <w:color w:val="000000"/>
          <w:sz w:val="32"/>
          <w:szCs w:val="32"/>
        </w:rPr>
      </w:pPr>
      <w:r w:rsidRPr="000C2439">
        <w:rPr>
          <w:rFonts w:ascii="仿宋_GB2312" w:eastAsia="仿宋_GB2312" w:hAnsi="黑体" w:hint="eastAsia"/>
          <w:bCs/>
          <w:color w:val="000000"/>
          <w:sz w:val="32"/>
          <w:szCs w:val="32"/>
        </w:rPr>
        <w:t>4.协会</w:t>
      </w:r>
      <w:r w:rsidRPr="000C2439">
        <w:rPr>
          <w:rFonts w:ascii="仿宋_GB2312" w:eastAsia="仿宋_GB2312" w:hAnsi="黑体"/>
          <w:bCs/>
          <w:color w:val="000000"/>
          <w:sz w:val="32"/>
          <w:szCs w:val="32"/>
        </w:rPr>
        <w:t>认定的其他情形。</w:t>
      </w:r>
    </w:p>
    <w:p w:rsidR="006427A8" w:rsidRPr="007B0408" w:rsidRDefault="006427A8" w:rsidP="006427A8">
      <w:pPr>
        <w:spacing w:line="560" w:lineRule="exact"/>
        <w:ind w:firstLineChars="200" w:firstLine="640"/>
        <w:rPr>
          <w:rFonts w:ascii="仿宋_GB2312" w:eastAsia="仿宋_GB2312" w:hAnsi="黑体"/>
          <w:bCs/>
          <w:color w:val="000000"/>
          <w:sz w:val="32"/>
          <w:szCs w:val="32"/>
        </w:rPr>
      </w:pP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年检基本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合格、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不合格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的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单位会员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，协会向其发出《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整改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通知书》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，责令其限期改正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。整改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结束后，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单位会员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应当向协会报送整改报告。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单位会员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未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按照要求进行整改的，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协会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按照有关规定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对其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进行惩戒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。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年检不合格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的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个人会员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，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予以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取消</w:t>
      </w:r>
      <w:r w:rsidRPr="005E7715">
        <w:rPr>
          <w:rFonts w:ascii="仿宋_GB2312" w:eastAsia="仿宋_GB2312" w:hAnsi="黑体" w:hint="eastAsia"/>
          <w:bCs/>
          <w:color w:val="000000"/>
          <w:sz w:val="32"/>
          <w:szCs w:val="32"/>
        </w:rPr>
        <w:t>执业</w:t>
      </w:r>
      <w:r w:rsidRPr="005E7715">
        <w:rPr>
          <w:rFonts w:ascii="仿宋_GB2312" w:eastAsia="仿宋_GB2312" w:hAnsi="黑体"/>
          <w:bCs/>
          <w:color w:val="000000"/>
          <w:sz w:val="32"/>
          <w:szCs w:val="32"/>
        </w:rPr>
        <w:t>登记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。</w:t>
      </w:r>
    </w:p>
    <w:p w:rsidR="003D7170" w:rsidRDefault="003D7170"/>
    <w:sectPr w:rsidR="003D7170" w:rsidSect="003D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E91" w:rsidRDefault="009B4E91" w:rsidP="00AC270F">
      <w:r>
        <w:separator/>
      </w:r>
    </w:p>
  </w:endnote>
  <w:endnote w:type="continuationSeparator" w:id="0">
    <w:p w:rsidR="009B4E91" w:rsidRDefault="009B4E91" w:rsidP="00AC2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E91" w:rsidRDefault="009B4E91" w:rsidP="00AC270F">
      <w:r>
        <w:separator/>
      </w:r>
    </w:p>
  </w:footnote>
  <w:footnote w:type="continuationSeparator" w:id="0">
    <w:p w:rsidR="009B4E91" w:rsidRDefault="009B4E91" w:rsidP="00AC2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7A8"/>
    <w:rsid w:val="001A797B"/>
    <w:rsid w:val="003D7170"/>
    <w:rsid w:val="006427A8"/>
    <w:rsid w:val="009B4E91"/>
    <w:rsid w:val="00AB7EA2"/>
    <w:rsid w:val="00AC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427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427A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AC2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7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7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3</cp:revision>
  <dcterms:created xsi:type="dcterms:W3CDTF">2018-12-28T06:34:00Z</dcterms:created>
  <dcterms:modified xsi:type="dcterms:W3CDTF">2018-12-28T07:24:00Z</dcterms:modified>
</cp:coreProperties>
</file>