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7C80" w:rsidRPr="00A55850" w:rsidRDefault="00DF7C80" w:rsidP="00A55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黑体" w:eastAsia="黑体" w:hAnsi="黑体" w:cs="黑体"/>
          <w:sz w:val="36"/>
          <w:szCs w:val="36"/>
          <w:lang w:val="zh-CN"/>
        </w:rPr>
      </w:pPr>
      <w:r w:rsidRPr="00A55850">
        <w:rPr>
          <w:rFonts w:ascii="黑体" w:eastAsia="黑体" w:hAnsi="黑体" w:cs="黑体" w:hint="eastAsia"/>
          <w:sz w:val="36"/>
          <w:szCs w:val="36"/>
          <w:lang w:val="zh-CN"/>
        </w:rPr>
        <w:t>附件</w:t>
      </w:r>
      <w:r w:rsidRPr="00A55850">
        <w:rPr>
          <w:rFonts w:ascii="黑体" w:eastAsia="黑体" w:hAnsi="黑体" w:cs="黑体"/>
          <w:sz w:val="36"/>
          <w:szCs w:val="36"/>
          <w:lang w:val="zh-CN"/>
        </w:rPr>
        <w:t>3</w:t>
      </w:r>
    </w:p>
    <w:p w:rsidR="00DF7C80" w:rsidRPr="00A55850" w:rsidRDefault="00DF7C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A55850">
        <w:rPr>
          <w:rFonts w:ascii="宋体" w:hAnsi="宋体" w:cs="宋体"/>
          <w:sz w:val="36"/>
          <w:szCs w:val="36"/>
          <w:lang w:val="zh-CN"/>
        </w:rPr>
        <w:t>XXXXX</w:t>
      </w:r>
      <w:r w:rsidRPr="00A55850">
        <w:rPr>
          <w:rFonts w:ascii="方正小标宋简体" w:eastAsia="方正小标宋简体" w:hAnsi="方正小标宋简体" w:cs="方正小标宋简体" w:hint="eastAsia"/>
          <w:sz w:val="36"/>
          <w:szCs w:val="36"/>
          <w:lang w:val="zh-TW" w:eastAsia="zh-TW"/>
        </w:rPr>
        <w:t>评估</w:t>
      </w:r>
      <w:r w:rsidRPr="00A55850"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有限</w:t>
      </w:r>
      <w:r w:rsidRPr="00A55850">
        <w:rPr>
          <w:rFonts w:ascii="方正小标宋简体" w:eastAsia="方正小标宋简体" w:hAnsi="方正小标宋简体" w:cs="方正小标宋简体" w:hint="eastAsia"/>
          <w:sz w:val="36"/>
          <w:szCs w:val="36"/>
          <w:lang w:val="zh-TW" w:eastAsia="zh-TW"/>
        </w:rPr>
        <w:t>公司</w:t>
      </w:r>
    </w:p>
    <w:p w:rsidR="00DF7C80" w:rsidRPr="00A55850" w:rsidRDefault="00DF7C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方正小标宋简体" w:eastAsia="方正小标宋简体" w:hAnsi="方正小标宋简体"/>
          <w:sz w:val="36"/>
          <w:szCs w:val="36"/>
          <w:lang w:val="zh-TW" w:eastAsia="zh-TW"/>
        </w:rPr>
      </w:pPr>
      <w:r w:rsidRPr="00A55850">
        <w:rPr>
          <w:rFonts w:ascii="方正小标宋简体" w:eastAsia="方正小标宋简体" w:hAnsi="方正小标宋简体" w:cs="方正小标宋简体" w:hint="eastAsia"/>
          <w:sz w:val="36"/>
          <w:szCs w:val="36"/>
          <w:lang w:val="zh-TW" w:eastAsia="zh-TW"/>
        </w:rPr>
        <w:t>人民法院确定财产处置参考价</w:t>
      </w:r>
    </w:p>
    <w:p w:rsidR="00DF7C80" w:rsidRPr="00A55850" w:rsidRDefault="00DF7C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方正小标宋简体" w:eastAsia="方正小标宋简体" w:hAnsi="方正小标宋简体"/>
          <w:sz w:val="36"/>
          <w:szCs w:val="36"/>
          <w:lang w:val="zh-TW" w:eastAsia="zh-TW"/>
        </w:rPr>
      </w:pPr>
      <w:r w:rsidRPr="00A55850">
        <w:rPr>
          <w:rFonts w:ascii="方正小标宋简体" w:eastAsia="方正小标宋简体" w:hAnsi="方正小标宋简体" w:cs="方正小标宋简体" w:hint="eastAsia"/>
          <w:sz w:val="36"/>
          <w:szCs w:val="36"/>
          <w:lang w:val="zh-TW" w:eastAsia="zh-TW"/>
        </w:rPr>
        <w:t>涉及的矿业权评估收费表</w:t>
      </w:r>
    </w:p>
    <w:tbl>
      <w:tblPr>
        <w:tblW w:w="83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25"/>
        <w:gridCol w:w="2645"/>
        <w:gridCol w:w="3930"/>
      </w:tblGrid>
      <w:tr w:rsidR="00DF7C80" w:rsidRPr="00502860">
        <w:trPr>
          <w:trHeight w:val="430"/>
          <w:tblHeader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502860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val="zh-TW" w:eastAsia="zh-TW"/>
              </w:rPr>
              <w:t>矿类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502860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val="zh-TW" w:eastAsia="zh-TW"/>
              </w:rPr>
              <w:t>资源储量规模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31" w:type="dxa"/>
              <w:bottom w:w="80" w:type="dxa"/>
              <w:right w:w="80" w:type="dxa"/>
            </w:tcMar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ind w:left="151" w:hanging="151"/>
              <w:jc w:val="center"/>
            </w:pPr>
            <w:r w:rsidRPr="00502860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val="zh-TW" w:eastAsia="zh-TW"/>
              </w:rPr>
              <w:t>基准价格（万元</w:t>
            </w:r>
            <w:r w:rsidRPr="00502860">
              <w:rPr>
                <w:rFonts w:ascii="宋体" w:hAnsi="宋体" w:cs="宋体"/>
                <w:b/>
                <w:bCs/>
                <w:sz w:val="30"/>
                <w:szCs w:val="30"/>
              </w:rPr>
              <w:t>/</w:t>
            </w:r>
            <w:r w:rsidRPr="00502860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val="zh-TW" w:eastAsia="zh-TW"/>
              </w:rPr>
              <w:t>件）</w:t>
            </w:r>
          </w:p>
        </w:tc>
      </w:tr>
      <w:tr w:rsidR="00DF7C80" w:rsidRPr="00502860">
        <w:trPr>
          <w:trHeight w:val="430"/>
          <w:jc w:val="center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502860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能源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502860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小型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  <w:tr w:rsidR="00DF7C80" w:rsidRPr="00502860">
        <w:trPr>
          <w:trHeight w:val="43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80" w:rsidRPr="00502860" w:rsidRDefault="00DF7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502860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中型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  <w:tr w:rsidR="00DF7C80" w:rsidRPr="00502860">
        <w:trPr>
          <w:trHeight w:val="43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80" w:rsidRPr="00502860" w:rsidRDefault="00DF7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502860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大型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  <w:tr w:rsidR="00DF7C80" w:rsidRPr="00502860">
        <w:trPr>
          <w:trHeight w:val="43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80" w:rsidRPr="00502860" w:rsidRDefault="00DF7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502860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特大型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  <w:tr w:rsidR="00DF7C80" w:rsidRPr="00502860">
        <w:trPr>
          <w:trHeight w:val="430"/>
          <w:jc w:val="center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502860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金属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502860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小型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  <w:tr w:rsidR="00DF7C80" w:rsidRPr="00502860">
        <w:trPr>
          <w:trHeight w:val="43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80" w:rsidRPr="00502860" w:rsidRDefault="00DF7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502860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中型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  <w:tr w:rsidR="00DF7C80" w:rsidRPr="00502860">
        <w:trPr>
          <w:trHeight w:val="43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80" w:rsidRPr="00502860" w:rsidRDefault="00DF7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502860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大型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  <w:tr w:rsidR="00DF7C80" w:rsidRPr="00502860">
        <w:trPr>
          <w:trHeight w:val="43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80" w:rsidRPr="00502860" w:rsidRDefault="00DF7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502860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特大型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  <w:tr w:rsidR="00DF7C80" w:rsidRPr="00502860">
        <w:trPr>
          <w:trHeight w:val="430"/>
          <w:jc w:val="center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502860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非金属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502860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小型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  <w:tr w:rsidR="00DF7C80" w:rsidRPr="00502860">
        <w:trPr>
          <w:trHeight w:val="43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80" w:rsidRPr="00502860" w:rsidRDefault="00DF7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502860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中型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  <w:tr w:rsidR="00DF7C80" w:rsidRPr="00502860">
        <w:trPr>
          <w:trHeight w:val="43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80" w:rsidRPr="00502860" w:rsidRDefault="00DF7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502860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大型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  <w:tr w:rsidR="00DF7C80" w:rsidRPr="00502860">
        <w:trPr>
          <w:trHeight w:val="43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80" w:rsidRPr="00502860" w:rsidRDefault="00DF7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  <w:r w:rsidRPr="00502860">
              <w:rPr>
                <w:rFonts w:ascii="仿宋_GB2312" w:eastAsia="仿宋_GB2312" w:hAnsi="仿宋_GB2312" w:cs="仿宋_GB2312" w:hint="eastAsia"/>
                <w:sz w:val="30"/>
                <w:szCs w:val="30"/>
                <w:lang w:val="zh-TW" w:eastAsia="zh-TW"/>
              </w:rPr>
              <w:t>特大型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80" w:rsidRPr="00502860" w:rsidRDefault="00DF7C80" w:rsidP="00502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500" w:lineRule="atLeast"/>
              <w:jc w:val="center"/>
            </w:pPr>
          </w:p>
        </w:tc>
      </w:tr>
    </w:tbl>
    <w:p w:rsidR="00DF7C80" w:rsidRDefault="00DF7C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矿类，按照《中华人民共和国矿产资源法实施细则》（</w:t>
      </w:r>
      <w:r>
        <w:rPr>
          <w:rFonts w:ascii="宋体" w:hAnsi="宋体" w:cs="宋体"/>
          <w:sz w:val="24"/>
          <w:szCs w:val="24"/>
        </w:rPr>
        <w:t>1994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年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月</w:t>
      </w:r>
      <w:r>
        <w:rPr>
          <w:rFonts w:ascii="宋体" w:hAnsi="宋体" w:cs="宋体"/>
          <w:sz w:val="24"/>
          <w:szCs w:val="24"/>
        </w:rPr>
        <w:t>26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日国务院令第</w:t>
      </w:r>
      <w:r>
        <w:rPr>
          <w:rFonts w:ascii="宋体" w:hAnsi="宋体" w:cs="宋体"/>
          <w:sz w:val="24"/>
          <w:szCs w:val="24"/>
        </w:rPr>
        <w:t>152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号）所附标准进行划分。</w:t>
      </w:r>
    </w:p>
    <w:p w:rsidR="00DF7C80" w:rsidRDefault="00DF7C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资源储量规模，按照《矿产资源储量规模划分标准》（国土资发</w:t>
      </w:r>
      <w:r>
        <w:rPr>
          <w:rFonts w:ascii="宋体" w:hAnsi="宋体" w:cs="宋体"/>
          <w:sz w:val="24"/>
          <w:szCs w:val="24"/>
        </w:rPr>
        <w:t>[2000]133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号）确定，其中包含经见矿工程验证的预测的资源量（</w:t>
      </w:r>
      <w:r>
        <w:rPr>
          <w:rFonts w:ascii="宋体" w:hAnsi="宋体" w:cs="宋体"/>
          <w:sz w:val="24"/>
          <w:szCs w:val="24"/>
        </w:rPr>
        <w:t>334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）？。</w:t>
      </w:r>
    </w:p>
    <w:p w:rsidR="00DF7C80" w:rsidRDefault="00DF7C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探矿权尚未提交资源储量（含见矿工程验证的预测的资源量）的，归类为小型。</w:t>
      </w:r>
    </w:p>
    <w:p w:rsidR="00DF7C80" w:rsidRPr="00A55850" w:rsidRDefault="00DF7C80" w:rsidP="00A55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特大型，指达到大型标准下限的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倍以上。</w:t>
      </w:r>
    </w:p>
    <w:p w:rsidR="00DF7C80" w:rsidRDefault="00DF7C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40"/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宋体" w:hAnsi="宋体" w:cs="宋体"/>
          <w:sz w:val="32"/>
          <w:szCs w:val="32"/>
          <w:lang w:val="zh-CN"/>
        </w:rPr>
        <w:t>xxxxx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评估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有限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公司</w:t>
      </w:r>
    </w:p>
    <w:p w:rsidR="00DF7C80" w:rsidRPr="00A55850" w:rsidRDefault="00DF7C80" w:rsidP="00A55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960" w:firstLine="640"/>
        <w:jc w:val="right"/>
        <w:rPr>
          <w:rFonts w:ascii="仿宋_GB2312" w:eastAsia="仿宋_GB2312" w:hAnsi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年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月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  <w:lang w:val="zh-TW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日</w:t>
      </w:r>
    </w:p>
    <w:sectPr w:rsidR="00DF7C80" w:rsidRPr="00A55850" w:rsidSect="004C0589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C80" w:rsidRDefault="00DF7C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DF7C80" w:rsidRDefault="00DF7C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C80" w:rsidRDefault="00DF7C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DF7C80" w:rsidRDefault="00DF7C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A22"/>
    <w:rsid w:val="00064BBE"/>
    <w:rsid w:val="00421A77"/>
    <w:rsid w:val="004C0589"/>
    <w:rsid w:val="00502860"/>
    <w:rsid w:val="006907D2"/>
    <w:rsid w:val="006E36C0"/>
    <w:rsid w:val="009E7A22"/>
    <w:rsid w:val="00A55850"/>
    <w:rsid w:val="00CF2ADD"/>
    <w:rsid w:val="00D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8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szCs w:val="21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0589"/>
    <w:rPr>
      <w:u w:val="single"/>
    </w:rPr>
  </w:style>
  <w:style w:type="table" w:customStyle="1" w:styleId="TableNormal1">
    <w:name w:val="Table Normal1"/>
    <w:uiPriority w:val="99"/>
    <w:rsid w:val="004C058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uiPriority w:val="99"/>
    <w:rsid w:val="004C058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2ADD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2ADD"/>
    <w:rPr>
      <w:rFonts w:ascii="Arial Unicode MS" w:eastAsia="Arial Unicode MS" w:cs="Arial Unicode MS"/>
      <w:color w:val="000000"/>
      <w:kern w:val="2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rsid w:val="00CF2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2ADD"/>
    <w:rPr>
      <w:rFonts w:ascii="Arial Unicode MS" w:eastAsia="Arial Unicode MS" w:cs="Arial Unicode MS"/>
      <w:color w:val="000000"/>
      <w:kern w:val="2"/>
      <w:sz w:val="18"/>
      <w:szCs w:val="18"/>
      <w:u w:color="000000"/>
    </w:rPr>
  </w:style>
  <w:style w:type="paragraph" w:styleId="BalloonText">
    <w:name w:val="Balloon Text"/>
    <w:basedOn w:val="Normal"/>
    <w:link w:val="BalloonTextChar"/>
    <w:uiPriority w:val="99"/>
    <w:semiHidden/>
    <w:rsid w:val="00A558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EF"/>
    <w:rPr>
      <w:rFonts w:ascii="Arial Unicode MS" w:hAnsi="Arial Unicode MS" w:cs="Arial Unicode MS"/>
      <w:color w:val="000000"/>
      <w:sz w:val="0"/>
      <w:szCs w:val="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53</Words>
  <Characters>306</Characters>
  <Application>Microsoft Office Outlook</Application>
  <DocSecurity>0</DocSecurity>
  <Lines>0</Lines>
  <Paragraphs>0</Paragraphs>
  <ScaleCrop>false</ScaleCrop>
  <Company>hy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cedar</dc:creator>
  <cp:keywords/>
  <dc:description/>
  <cp:lastModifiedBy>kuangpingxiehy</cp:lastModifiedBy>
  <cp:revision>4</cp:revision>
  <cp:lastPrinted>2020-05-18T02:25:00Z</cp:lastPrinted>
  <dcterms:created xsi:type="dcterms:W3CDTF">2020-05-12T06:29:00Z</dcterms:created>
  <dcterms:modified xsi:type="dcterms:W3CDTF">2020-05-18T02:25:00Z</dcterms:modified>
</cp:coreProperties>
</file>